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34498" w14:textId="77777777" w:rsidR="00C1250B" w:rsidRPr="000F24C5" w:rsidRDefault="00C1250B" w:rsidP="00C1250B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  <w:t>Raamovereenkomst IT-brokerage &amp; sourcing van ICT-resources</w:t>
      </w:r>
    </w:p>
    <w:p w14:paraId="473B7161" w14:textId="77777777" w:rsidR="00C1250B" w:rsidRPr="000F24C5" w:rsidRDefault="00C1250B" w:rsidP="00C1250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SPW Digital – CSC 2022M0102</w:t>
      </w:r>
    </w:p>
    <w:p w14:paraId="4E79813C" w14:textId="77777777" w:rsidR="00C1250B" w:rsidRPr="000F24C5" w:rsidRDefault="00010BDF" w:rsidP="00C1250B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noProof/>
        </w:rPr>
      </w:r>
      <w:r>
        <w:pict w14:anchorId="2CF1F598">
          <v:rect id="Horizontal Line 1" o:spid="_x0000_s1032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NPhb/X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265FC353" w14:textId="77777777" w:rsidR="00C1250B" w:rsidRPr="000F24C5" w:rsidRDefault="00C1250B" w:rsidP="00C1250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1. Executive summary</w:t>
      </w:r>
    </w:p>
    <w:p w14:paraId="42D5098A" w14:textId="77777777" w:rsidR="00C1250B" w:rsidRPr="000F24C5" w:rsidRDefault="00C1250B" w:rsidP="00C1250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Context en doelstelling</w:t>
      </w:r>
    </w:p>
    <w:p w14:paraId="01DBCA6E" w14:textId="77777777" w:rsidR="00C1250B" w:rsidRPr="000F24C5" w:rsidRDefault="00C1250B" w:rsidP="00C1250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SPW Digital, als digitale motor van de Waalse overheid, heeft een raamovereenkomst opgezet voor </w:t>
      </w:r>
      <w:r w:rsidRPr="000F24C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courtage- en broker</w:t>
      </w:r>
      <w:r w:rsidRPr="000F24C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softHyphen/>
        <w:t>diensten voor ICT-resources</w:t>
      </w: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67F18286" w14:textId="77777777" w:rsidR="00C1250B" w:rsidRPr="000F24C5" w:rsidRDefault="00C1250B" w:rsidP="00C1250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Doel van dit raamcontract is om Waalse overheidsdiensten en aanverwante entiteiten:</w:t>
      </w:r>
    </w:p>
    <w:p w14:paraId="37294119" w14:textId="77777777" w:rsidR="00C1250B" w:rsidRPr="000F24C5" w:rsidRDefault="00C1250B" w:rsidP="00C125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snelle en gecontroleerde toegang</w:t>
      </w: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te geven tot externe ICT-expertise;</w:t>
      </w:r>
    </w:p>
    <w:p w14:paraId="44B33493" w14:textId="77777777" w:rsidR="00C1250B" w:rsidRPr="000F24C5" w:rsidRDefault="00C1250B" w:rsidP="00C125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te ondersteunen bij de uitvoering van digitale en technologische projecten;</w:t>
      </w:r>
    </w:p>
    <w:p w14:paraId="29F4B2BC" w14:textId="77777777" w:rsidR="00C1250B" w:rsidRPr="000F24C5" w:rsidRDefault="00C1250B" w:rsidP="00C125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dit alles binnen een </w:t>
      </w:r>
      <w:r w:rsidRPr="000F24C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uniform, transparant en compliant kader</w:t>
      </w: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2B79AD24" w14:textId="77777777" w:rsidR="00C1250B" w:rsidRPr="000F24C5" w:rsidRDefault="00C1250B" w:rsidP="00C1250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De raamovereenkomst speelt expliciet in op:</w:t>
      </w:r>
    </w:p>
    <w:p w14:paraId="75F4058F" w14:textId="77777777" w:rsidR="00C1250B" w:rsidRPr="000F24C5" w:rsidRDefault="00C1250B" w:rsidP="00C125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schaarste aan ICT-profielen;</w:t>
      </w:r>
    </w:p>
    <w:p w14:paraId="2D8623BB" w14:textId="77777777" w:rsidR="00C1250B" w:rsidRPr="000F24C5" w:rsidRDefault="00C1250B" w:rsidP="00C125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nood aan flexibiliteit;</w:t>
      </w:r>
    </w:p>
    <w:p w14:paraId="0E157C40" w14:textId="77777777" w:rsidR="00C1250B" w:rsidRPr="000F24C5" w:rsidRDefault="00C1250B" w:rsidP="00C125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vereenvoudiging van complexe inhuurprocedures binnen de overheid.</w:t>
      </w:r>
    </w:p>
    <w:p w14:paraId="694C6961" w14:textId="77777777" w:rsidR="00C1250B" w:rsidRPr="000F24C5" w:rsidRDefault="00010BDF" w:rsidP="00C1250B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noProof/>
        </w:rPr>
      </w:r>
      <w:r>
        <w:pict w14:anchorId="0356E583">
          <v:rect id="Horizontal Line 2" o:spid="_x0000_s1031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NPhb/X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3373AF0B" w14:textId="77777777" w:rsidR="00C1250B" w:rsidRPr="000F24C5" w:rsidRDefault="00C1250B" w:rsidP="00C1250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Scope van de raamovereenkomst</w:t>
      </w:r>
    </w:p>
    <w:p w14:paraId="780EF5AF" w14:textId="77777777" w:rsidR="00C1250B" w:rsidRPr="000F24C5" w:rsidRDefault="00C1250B" w:rsidP="00C1250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Het raamcontract omvat </w:t>
      </w:r>
      <w:r w:rsidRPr="000F24C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brokerage van ICT-resources</w:t>
      </w: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, waarbij een centrale partner instaat voor:</w:t>
      </w:r>
    </w:p>
    <w:p w14:paraId="70F43FB8" w14:textId="77777777" w:rsidR="00C1250B" w:rsidRPr="000F24C5" w:rsidRDefault="00C1250B" w:rsidP="00C125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ontvangst en structurering van de vraag;</w:t>
      </w:r>
    </w:p>
    <w:p w14:paraId="653D6D81" w14:textId="77777777" w:rsidR="00C1250B" w:rsidRPr="000F24C5" w:rsidRDefault="00C1250B" w:rsidP="00C125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marktbevraging en sourcing van ICT-consultants;</w:t>
      </w:r>
    </w:p>
    <w:p w14:paraId="009ECADA" w14:textId="77777777" w:rsidR="00C1250B" w:rsidRPr="000F24C5" w:rsidRDefault="00C1250B" w:rsidP="00C125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objectieve selectie op basis van vooraf vastgelegde criteria;</w:t>
      </w:r>
    </w:p>
    <w:p w14:paraId="66D8D0A1" w14:textId="77777777" w:rsidR="00C1250B" w:rsidRPr="000F24C5" w:rsidRDefault="00C1250B" w:rsidP="00C125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contractering, opvolging en administratieve afhandeling.</w:t>
      </w:r>
    </w:p>
    <w:p w14:paraId="26C89C9D" w14:textId="77777777" w:rsidR="00C1250B" w:rsidRPr="000F24C5" w:rsidRDefault="00C1250B" w:rsidP="00C1250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De gevraagde profielen situeren zich o.a. binnen:</w:t>
      </w:r>
    </w:p>
    <w:p w14:paraId="792CF618" w14:textId="77777777" w:rsidR="00C1250B" w:rsidRPr="000F24C5" w:rsidRDefault="00C1250B" w:rsidP="00C125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softwareontwikkeling;</w:t>
      </w:r>
    </w:p>
    <w:p w14:paraId="4CE9E65D" w14:textId="77777777" w:rsidR="00C1250B" w:rsidRPr="000F24C5" w:rsidRDefault="00C1250B" w:rsidP="00C125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infrastructuur, cloud en netwerken;</w:t>
      </w:r>
    </w:p>
    <w:p w14:paraId="443749FD" w14:textId="77777777" w:rsidR="00C1250B" w:rsidRPr="000F24C5" w:rsidRDefault="00C1250B" w:rsidP="00C125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cybersecurity;</w:t>
      </w:r>
    </w:p>
    <w:p w14:paraId="181E3E56" w14:textId="77777777" w:rsidR="00C1250B" w:rsidRPr="000F24C5" w:rsidRDefault="00C1250B" w:rsidP="00C125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data, BI en integratie;</w:t>
      </w:r>
    </w:p>
    <w:p w14:paraId="5B4A3166" w14:textId="77777777" w:rsidR="00C1250B" w:rsidRPr="000F24C5" w:rsidRDefault="00C1250B" w:rsidP="00C125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functionele en technische analyse;</w:t>
      </w:r>
    </w:p>
    <w:p w14:paraId="4855ECD2" w14:textId="77777777" w:rsidR="00C1250B" w:rsidRPr="000F24C5" w:rsidRDefault="00C1250B" w:rsidP="00C125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>project- en programmamanagement.</w:t>
      </w:r>
    </w:p>
    <w:p w14:paraId="236B1B2B" w14:textId="77777777" w:rsidR="00C1250B" w:rsidRPr="000F24C5" w:rsidRDefault="00C1250B" w:rsidP="00C1250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De opdrachten kunnen zowel:</w:t>
      </w:r>
    </w:p>
    <w:p w14:paraId="5EFE0328" w14:textId="77777777" w:rsidR="00C1250B" w:rsidRPr="000F24C5" w:rsidRDefault="00C1250B" w:rsidP="00C125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individueel en tijdelijk</w:t>
      </w: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zijn,</w:t>
      </w:r>
    </w:p>
    <w:p w14:paraId="51CBFAC2" w14:textId="77777777" w:rsidR="00C1250B" w:rsidRPr="000F24C5" w:rsidRDefault="00C1250B" w:rsidP="00C125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als kaderen binnen </w:t>
      </w:r>
      <w:r w:rsidRPr="000F24C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grotere digitale transformatieprogramma’s</w:t>
      </w: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195FCD87" w14:textId="77777777" w:rsidR="00C1250B" w:rsidRPr="000F24C5" w:rsidRDefault="00010BDF" w:rsidP="00C1250B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10BDF">
        <w:rPr>
          <w:rFonts w:ascii="Calibri" w:eastAsia="Times New Roman" w:hAnsi="Calibri" w:cs="Calibri"/>
          <w:noProof/>
          <w:kern w:val="0"/>
          <w:lang w:eastAsia="en-GB"/>
        </w:rPr>
        <w:pict w14:anchorId="74990276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0B5C80D9" w14:textId="77777777" w:rsidR="00C1250B" w:rsidRPr="000F24C5" w:rsidRDefault="00C1250B" w:rsidP="00C1250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Governance &amp; compliance</w:t>
      </w:r>
    </w:p>
    <w:p w14:paraId="76C7BF46" w14:textId="77777777" w:rsidR="00C1250B" w:rsidRPr="000F24C5" w:rsidRDefault="00C1250B" w:rsidP="00C1250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Het raamcontract is opgezet volgens de principes van:</w:t>
      </w:r>
    </w:p>
    <w:p w14:paraId="6801D457" w14:textId="77777777" w:rsidR="00C1250B" w:rsidRPr="000F24C5" w:rsidRDefault="00C1250B" w:rsidP="00C125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vendor-neutraliteit</w:t>
      </w: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293C0DCF" w14:textId="77777777" w:rsidR="00C1250B" w:rsidRPr="000F24C5" w:rsidRDefault="00C1250B" w:rsidP="00C125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transparantie en traceerbaarheid;</w:t>
      </w:r>
    </w:p>
    <w:p w14:paraId="7FEA8FDE" w14:textId="77777777" w:rsidR="00C1250B" w:rsidRPr="000F24C5" w:rsidRDefault="00C1250B" w:rsidP="00C125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naleving van de regelgeving overheidsopdrachten;</w:t>
      </w:r>
    </w:p>
    <w:p w14:paraId="649E3766" w14:textId="77777777" w:rsidR="00C1250B" w:rsidRPr="000F24C5" w:rsidRDefault="00C1250B" w:rsidP="00C125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uniforme contractuele en financiële voorwaarden.</w:t>
      </w:r>
    </w:p>
    <w:p w14:paraId="24C038B8" w14:textId="77777777" w:rsidR="00C1250B" w:rsidRPr="000F24C5" w:rsidRDefault="00C1250B" w:rsidP="00C1250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SPW Digital bewaart de regie over:</w:t>
      </w:r>
    </w:p>
    <w:p w14:paraId="7D4CBD90" w14:textId="77777777" w:rsidR="00C1250B" w:rsidRPr="000F24C5" w:rsidRDefault="00C1250B" w:rsidP="00C125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prioriteiten;</w:t>
      </w:r>
    </w:p>
    <w:p w14:paraId="04112B89" w14:textId="77777777" w:rsidR="00C1250B" w:rsidRPr="000F24C5" w:rsidRDefault="00C1250B" w:rsidP="00C125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architectuurkeuzes;</w:t>
      </w:r>
    </w:p>
    <w:p w14:paraId="21BFE1BE" w14:textId="77777777" w:rsidR="00C1250B" w:rsidRPr="000F24C5" w:rsidRDefault="00C1250B" w:rsidP="00C125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budgetten;</w:t>
      </w:r>
    </w:p>
    <w:p w14:paraId="5943E7A0" w14:textId="77777777" w:rsidR="00C1250B" w:rsidRPr="000F24C5" w:rsidRDefault="00C1250B" w:rsidP="00C125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governance en rapportering,</w:t>
      </w:r>
    </w:p>
    <w:p w14:paraId="1D19C868" w14:textId="77777777" w:rsidR="00C1250B" w:rsidRPr="000F24C5" w:rsidRDefault="00C1250B" w:rsidP="00C1250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terwijl de broker instaat voor de </w:t>
      </w:r>
      <w:r w:rsidRPr="000F24C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operationele uitvoering</w:t>
      </w: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van de inhuur.</w:t>
      </w:r>
    </w:p>
    <w:p w14:paraId="012A0B1D" w14:textId="77777777" w:rsidR="00C1250B" w:rsidRPr="000F24C5" w:rsidRDefault="00010BDF" w:rsidP="00C1250B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10BDF">
        <w:rPr>
          <w:rFonts w:ascii="Calibri" w:eastAsia="Times New Roman" w:hAnsi="Calibri" w:cs="Calibri"/>
          <w:noProof/>
          <w:kern w:val="0"/>
          <w:lang w:eastAsia="en-GB"/>
        </w:rPr>
        <w:pict w14:anchorId="52E0C58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44F8F608" w14:textId="77777777" w:rsidR="00C1250B" w:rsidRPr="000F24C5" w:rsidRDefault="00C1250B" w:rsidP="00C1250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Strategische meerwaarde</w:t>
      </w:r>
    </w:p>
    <w:p w14:paraId="1E0367FA" w14:textId="77777777" w:rsidR="00C1250B" w:rsidRPr="000F24C5" w:rsidRDefault="00C1250B" w:rsidP="00C1250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Deze raamovereenkomst:</w:t>
      </w:r>
    </w:p>
    <w:p w14:paraId="03B8A350" w14:textId="77777777" w:rsidR="00C1250B" w:rsidRPr="000F24C5" w:rsidRDefault="00C1250B" w:rsidP="00C125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professionaliseert ICT-inhuur binnen de Waalse overheid;</w:t>
      </w:r>
    </w:p>
    <w:p w14:paraId="5D5DDE19" w14:textId="77777777" w:rsidR="00C1250B" w:rsidRPr="000F24C5" w:rsidRDefault="00C1250B" w:rsidP="00C125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verlaagt de administratieve drempel voor individuele entiteiten;</w:t>
      </w:r>
    </w:p>
    <w:p w14:paraId="751E3B19" w14:textId="77777777" w:rsidR="00C1250B" w:rsidRPr="000F24C5" w:rsidRDefault="00C1250B" w:rsidP="00C125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verhoogt de snelheid van instroom van schaarse profielen;</w:t>
      </w:r>
    </w:p>
    <w:p w14:paraId="23CE1C01" w14:textId="77777777" w:rsidR="00C1250B" w:rsidRPr="000F24C5" w:rsidRDefault="00C1250B" w:rsidP="00C125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ondersteunt structureel de digitale transformatie van de publieke sector.</w:t>
      </w:r>
    </w:p>
    <w:p w14:paraId="351517D3" w14:textId="77777777" w:rsidR="00C1250B" w:rsidRPr="000F24C5" w:rsidRDefault="00010BDF" w:rsidP="00C1250B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10BDF">
        <w:rPr>
          <w:rFonts w:ascii="Calibri" w:eastAsia="Times New Roman" w:hAnsi="Calibri" w:cs="Calibri"/>
          <w:noProof/>
          <w:kern w:val="0"/>
          <w:lang w:eastAsia="en-GB"/>
        </w:rPr>
        <w:pict w14:anchorId="359B938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3FBBBE" w14:textId="77777777" w:rsidR="00C1250B" w:rsidRPr="000F24C5" w:rsidRDefault="00C1250B" w:rsidP="00C1250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2. Commerciële beschrijving – uitnodiging aan overheden</w:t>
      </w:r>
    </w:p>
    <w:p w14:paraId="79122370" w14:textId="77777777" w:rsidR="00C1250B" w:rsidRPr="000F24C5" w:rsidRDefault="00C1250B" w:rsidP="00C1250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Eén raamcontract voor flexibele en betrouwbare ICT-expertise</w:t>
      </w:r>
    </w:p>
    <w:p w14:paraId="47E68177" w14:textId="77777777" w:rsidR="00C1250B" w:rsidRPr="000F24C5" w:rsidRDefault="00C1250B" w:rsidP="00C1250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Via deze raamovereenkomst kunnen Waalse overheden </w:t>
      </w:r>
      <w:r w:rsidRPr="000F24C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op een eenvoudige, veilige en conforme manier</w:t>
      </w: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beroep doen op externe ICT-consultants, zonder zelf complexe procedures te moeten opzetten.</w:t>
      </w:r>
    </w:p>
    <w:p w14:paraId="71017CC8" w14:textId="77777777" w:rsidR="00C1250B" w:rsidRPr="000F24C5" w:rsidRDefault="00C1250B" w:rsidP="00C1250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>Het broker-model combineert:</w:t>
      </w:r>
    </w:p>
    <w:p w14:paraId="611CFA97" w14:textId="77777777" w:rsidR="00C1250B" w:rsidRPr="000F24C5" w:rsidRDefault="00C1250B" w:rsidP="00C125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snelheid,</w:t>
      </w:r>
    </w:p>
    <w:p w14:paraId="2FC66F50" w14:textId="77777777" w:rsidR="00C1250B" w:rsidRPr="000F24C5" w:rsidRDefault="00C1250B" w:rsidP="00C125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marktwerking,</w:t>
      </w:r>
    </w:p>
    <w:p w14:paraId="6AA91E96" w14:textId="77777777" w:rsidR="00C1250B" w:rsidRPr="000F24C5" w:rsidRDefault="00C1250B" w:rsidP="00C125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en volledige naleving van publieke regelgeving.</w:t>
      </w:r>
    </w:p>
    <w:p w14:paraId="7507481D" w14:textId="77777777" w:rsidR="00C1250B" w:rsidRPr="000F24C5" w:rsidRDefault="00010BDF" w:rsidP="00C1250B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noProof/>
        </w:rPr>
      </w:r>
      <w:r>
        <w:pict w14:anchorId="6440FB66">
          <v:rect id="Horizontal Line 6" o:spid="_x0000_s1030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NPhb/X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336688C2" w14:textId="77777777" w:rsidR="00C1250B" w:rsidRPr="000F24C5" w:rsidRDefault="00C1250B" w:rsidP="00C1250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Wat zijn de voordelen voor jouw organisatie?</w:t>
      </w:r>
    </w:p>
    <w:p w14:paraId="7F99367E" w14:textId="77777777" w:rsidR="00C1250B" w:rsidRPr="000F24C5" w:rsidRDefault="00C1250B" w:rsidP="00C125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Snelle toegang tot ICT-expertise</w:t>
      </w: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br/>
        <w:t>De broker organiseert sourcing en selectie, afgestemd op jouw concrete noden.</w:t>
      </w:r>
    </w:p>
    <w:p w14:paraId="33CC6C92" w14:textId="77777777" w:rsidR="00C1250B" w:rsidRPr="000F24C5" w:rsidRDefault="00C1250B" w:rsidP="00C125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Administratieve ontzorging</w:t>
      </w: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br/>
        <w:t>Contractering, opvolging, facturatie en rapportering verlopen centraal.</w:t>
      </w:r>
    </w:p>
    <w:p w14:paraId="446DECFD" w14:textId="77777777" w:rsidR="00C1250B" w:rsidRPr="000F24C5" w:rsidRDefault="00C1250B" w:rsidP="00C125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Transparantie &amp; objectiviteit</w:t>
      </w: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br/>
        <w:t>Duidelijke selectiecriteria, marktconforme tarieven en audit-trail.</w:t>
      </w:r>
    </w:p>
    <w:p w14:paraId="4829787B" w14:textId="77777777" w:rsidR="00C1250B" w:rsidRPr="000F24C5" w:rsidRDefault="00C1250B" w:rsidP="00C125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Flexibel inzetbaar</w:t>
      </w: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br/>
        <w:t>Zowel voor korte opdrachten als voor langdurige projecten.</w:t>
      </w:r>
    </w:p>
    <w:p w14:paraId="79FFE6F7" w14:textId="77777777" w:rsidR="00C1250B" w:rsidRPr="000F24C5" w:rsidRDefault="00C1250B" w:rsidP="00C125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Afgestemd op publieke context</w:t>
      </w: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br/>
        <w:t>Rekening houdend met governance, compliance en budgettaire realiteit.</w:t>
      </w:r>
    </w:p>
    <w:p w14:paraId="694C7B3A" w14:textId="77777777" w:rsidR="00C1250B" w:rsidRPr="000F24C5" w:rsidRDefault="00010BDF" w:rsidP="00C1250B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noProof/>
        </w:rPr>
      </w:r>
      <w:r>
        <w:pict w14:anchorId="3E5183F8">
          <v:rect id="Horizontal Line 7" o:spid="_x0000_s1029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NPhb/X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362056AF" w14:textId="77777777" w:rsidR="00C1250B" w:rsidRPr="000F24C5" w:rsidRDefault="00C1250B" w:rsidP="00C1250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Wanneer is dit raamcontract bijzonder geschikt?</w:t>
      </w:r>
    </w:p>
    <w:p w14:paraId="11AA3FA9" w14:textId="77777777" w:rsidR="00C1250B" w:rsidRPr="000F24C5" w:rsidRDefault="00C1250B" w:rsidP="00C125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Bij tijdelijke versterking van IT-teams</w:t>
      </w:r>
    </w:p>
    <w:p w14:paraId="4B58DFD4" w14:textId="77777777" w:rsidR="00C1250B" w:rsidRPr="000F24C5" w:rsidRDefault="00C1250B" w:rsidP="00C125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Bij digitale moderniseringsprojecten</w:t>
      </w:r>
    </w:p>
    <w:p w14:paraId="2B8FB304" w14:textId="77777777" w:rsidR="00C1250B" w:rsidRPr="000F24C5" w:rsidRDefault="00C1250B" w:rsidP="00C125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Bij schaarse of gespecialiseerde ICT-profielen</w:t>
      </w:r>
    </w:p>
    <w:p w14:paraId="42D3629D" w14:textId="77777777" w:rsidR="00C1250B" w:rsidRPr="000F24C5" w:rsidRDefault="00C1250B" w:rsidP="00C125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Bij piekbelasting of vervanging</w:t>
      </w:r>
    </w:p>
    <w:p w14:paraId="427B09C9" w14:textId="77777777" w:rsidR="00C1250B" w:rsidRPr="000F24C5" w:rsidRDefault="00C1250B" w:rsidP="00C125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Wanneer snelheid én compliance essentieel zijn</w:t>
      </w:r>
    </w:p>
    <w:p w14:paraId="05333B51" w14:textId="77777777" w:rsidR="00C1250B" w:rsidRPr="000F24C5" w:rsidRDefault="00C1250B" w:rsidP="00C1250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👉</w:t>
      </w: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0F24C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Gebruik dit raamcontract om digitale projecten sneller en gecontroleerd te realiseren.</w:t>
      </w:r>
    </w:p>
    <w:p w14:paraId="197736FE" w14:textId="77777777" w:rsidR="00C1250B" w:rsidRPr="000F24C5" w:rsidRDefault="00010BDF" w:rsidP="00C1250B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noProof/>
        </w:rPr>
      </w:r>
      <w:r>
        <w:pict w14:anchorId="3D269E6B">
          <v:rect id="Horizontal Line 8" o:spid="_x0000_s1028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NPhb/X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0D857A54" w14:textId="77777777" w:rsidR="00C1250B" w:rsidRPr="000F24C5" w:rsidRDefault="00C1250B" w:rsidP="00C1250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3. Belangrijkste potentiële gebruikers van deze raamovereenkomst</w:t>
      </w:r>
    </w:p>
    <w:p w14:paraId="54B2AA01" w14:textId="77777777" w:rsidR="00C1250B" w:rsidRPr="000F24C5" w:rsidRDefault="00C1250B" w:rsidP="00C1250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Type organisaties</w:t>
      </w:r>
    </w:p>
    <w:p w14:paraId="6530B8C2" w14:textId="77777777" w:rsidR="00C1250B" w:rsidRPr="000F24C5" w:rsidRDefault="00C1250B" w:rsidP="00C1250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Waalse overheidsdiensten</w:t>
      </w:r>
    </w:p>
    <w:p w14:paraId="192CE6DC" w14:textId="77777777" w:rsidR="00C1250B" w:rsidRPr="000F24C5" w:rsidRDefault="00C1250B" w:rsidP="00C1250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Administraties en agentschappen onder de Waalse overheid</w:t>
      </w:r>
    </w:p>
    <w:p w14:paraId="6AA14D7A" w14:textId="77777777" w:rsidR="00C1250B" w:rsidRPr="000F24C5" w:rsidRDefault="00C1250B" w:rsidP="00C1250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Publieke instellingen met eigen IT-verantwoordelijkheid</w:t>
      </w:r>
    </w:p>
    <w:p w14:paraId="49262D11" w14:textId="77777777" w:rsidR="00C1250B" w:rsidRPr="000F24C5" w:rsidRDefault="00C1250B" w:rsidP="00C1250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Transversale digitale programma’s en shared services</w:t>
      </w:r>
    </w:p>
    <w:p w14:paraId="589BC6A8" w14:textId="77777777" w:rsidR="00C1250B" w:rsidRPr="000F24C5" w:rsidRDefault="00010BDF" w:rsidP="00C1250B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noProof/>
        </w:rPr>
      </w:r>
      <w:r>
        <w:pict w14:anchorId="1AC2DBFD">
          <v:rect id="Horizontal Line 9" o:spid="_x0000_s1027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NPhb/X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6B2100EE" w14:textId="77777777" w:rsidR="00C1250B" w:rsidRPr="000F24C5" w:rsidRDefault="00C1250B" w:rsidP="00C1250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lastRenderedPageBreak/>
        <w:t>Typische diensten &amp; afdelingen</w:t>
      </w:r>
    </w:p>
    <w:p w14:paraId="6C2DABDC" w14:textId="77777777" w:rsidR="00C1250B" w:rsidRPr="000F24C5" w:rsidRDefault="00C1250B" w:rsidP="00C1250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IT &amp; Digital</w:t>
      </w:r>
    </w:p>
    <w:p w14:paraId="2F270B70" w14:textId="77777777" w:rsidR="00C1250B" w:rsidRPr="000F24C5" w:rsidRDefault="00C1250B" w:rsidP="00C1250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Applicatieontwikkeling en -beheer</w:t>
      </w:r>
    </w:p>
    <w:p w14:paraId="07EE8C8D" w14:textId="77777777" w:rsidR="00C1250B" w:rsidRPr="000F24C5" w:rsidRDefault="00C1250B" w:rsidP="00C1250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Infrastructuur &amp; cloud</w:t>
      </w:r>
    </w:p>
    <w:p w14:paraId="6592ADED" w14:textId="77777777" w:rsidR="00C1250B" w:rsidRPr="000F24C5" w:rsidRDefault="00C1250B" w:rsidP="00C1250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Cybersecurity &amp; data</w:t>
      </w:r>
    </w:p>
    <w:p w14:paraId="4727397C" w14:textId="77777777" w:rsidR="00C1250B" w:rsidRPr="000F24C5" w:rsidRDefault="00C1250B" w:rsidP="00C1250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Project- en programmamanagement</w:t>
      </w:r>
    </w:p>
    <w:p w14:paraId="46D52276" w14:textId="77777777" w:rsidR="00C1250B" w:rsidRPr="000F24C5" w:rsidRDefault="00C1250B" w:rsidP="00C1250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Digitale transformatie &amp; e-government</w:t>
      </w:r>
    </w:p>
    <w:p w14:paraId="7997EF97" w14:textId="77777777" w:rsidR="00C1250B" w:rsidRPr="000F24C5" w:rsidRDefault="00010BDF" w:rsidP="00C1250B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noProof/>
        </w:rPr>
      </w:r>
      <w:r>
        <w:pict w14:anchorId="65E62915">
          <v:rect id="Horizontal Line 10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NPhb/X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54CF752E" w14:textId="77777777" w:rsidR="00C1250B" w:rsidRPr="000F24C5" w:rsidRDefault="00C1250B" w:rsidP="00C1250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Typische use cases</w:t>
      </w:r>
    </w:p>
    <w:p w14:paraId="35CF532F" w14:textId="77777777" w:rsidR="00C1250B" w:rsidRPr="000F24C5" w:rsidRDefault="00C1250B" w:rsidP="00C1250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Tijdelijke inzet van ICT-consultants</w:t>
      </w:r>
    </w:p>
    <w:p w14:paraId="6DB6F402" w14:textId="77777777" w:rsidR="00C1250B" w:rsidRPr="000F24C5" w:rsidRDefault="00C1250B" w:rsidP="00C1250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Versterking van interne IT-capaciteit</w:t>
      </w:r>
    </w:p>
    <w:p w14:paraId="1EBBEAF0" w14:textId="77777777" w:rsidR="00C1250B" w:rsidRPr="000F24C5" w:rsidRDefault="00C1250B" w:rsidP="00C1250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Digitale transformatieprojecten</w:t>
      </w:r>
    </w:p>
    <w:p w14:paraId="2A30B68E" w14:textId="77777777" w:rsidR="00C1250B" w:rsidRPr="000F24C5" w:rsidRDefault="00C1250B" w:rsidP="00C1250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Migratie- en moderniseringstrajecten</w:t>
      </w:r>
    </w:p>
    <w:p w14:paraId="29D8365C" w14:textId="77777777" w:rsidR="00C1250B" w:rsidRPr="000F24C5" w:rsidRDefault="00C1250B" w:rsidP="00C1250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24C5">
        <w:rPr>
          <w:rFonts w:ascii="Calibri" w:eastAsia="Times New Roman" w:hAnsi="Calibri" w:cs="Calibri"/>
          <w:kern w:val="0"/>
          <w:lang w:eastAsia="en-GB"/>
          <w14:ligatures w14:val="none"/>
        </w:rPr>
        <w:t>Projectmatige ICT-ondersteuning</w:t>
      </w:r>
    </w:p>
    <w:p w14:paraId="52D48AC9" w14:textId="77777777" w:rsidR="00C1250B" w:rsidRPr="000F24C5" w:rsidRDefault="00C1250B">
      <w:pPr>
        <w:rPr>
          <w:rFonts w:ascii="Calibri" w:hAnsi="Calibri" w:cs="Calibri"/>
        </w:rPr>
      </w:pPr>
    </w:p>
    <w:sectPr w:rsidR="00C1250B" w:rsidRPr="000F24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52213"/>
    <w:multiLevelType w:val="multilevel"/>
    <w:tmpl w:val="BF42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452D7"/>
    <w:multiLevelType w:val="multilevel"/>
    <w:tmpl w:val="9F8A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904E39"/>
    <w:multiLevelType w:val="multilevel"/>
    <w:tmpl w:val="4EA2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0D7EA4"/>
    <w:multiLevelType w:val="multilevel"/>
    <w:tmpl w:val="63529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3B2D46"/>
    <w:multiLevelType w:val="multilevel"/>
    <w:tmpl w:val="13B2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4C36E3"/>
    <w:multiLevelType w:val="multilevel"/>
    <w:tmpl w:val="C0EE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664B3E"/>
    <w:multiLevelType w:val="multilevel"/>
    <w:tmpl w:val="83C2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E71962"/>
    <w:multiLevelType w:val="multilevel"/>
    <w:tmpl w:val="F4E6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8C2725"/>
    <w:multiLevelType w:val="multilevel"/>
    <w:tmpl w:val="E0F6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E210E7"/>
    <w:multiLevelType w:val="multilevel"/>
    <w:tmpl w:val="3886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2D2488"/>
    <w:multiLevelType w:val="multilevel"/>
    <w:tmpl w:val="6838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F8145E"/>
    <w:multiLevelType w:val="multilevel"/>
    <w:tmpl w:val="24AE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261D6E"/>
    <w:multiLevelType w:val="multilevel"/>
    <w:tmpl w:val="626AD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217043"/>
    <w:multiLevelType w:val="multilevel"/>
    <w:tmpl w:val="012E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3509416">
    <w:abstractNumId w:val="4"/>
  </w:num>
  <w:num w:numId="2" w16cid:durableId="270403961">
    <w:abstractNumId w:val="9"/>
  </w:num>
  <w:num w:numId="3" w16cid:durableId="380712916">
    <w:abstractNumId w:val="2"/>
  </w:num>
  <w:num w:numId="4" w16cid:durableId="1175926223">
    <w:abstractNumId w:val="12"/>
  </w:num>
  <w:num w:numId="5" w16cid:durableId="685330266">
    <w:abstractNumId w:val="11"/>
  </w:num>
  <w:num w:numId="6" w16cid:durableId="1936018507">
    <w:abstractNumId w:val="13"/>
  </w:num>
  <w:num w:numId="7" w16cid:durableId="1755203443">
    <w:abstractNumId w:val="0"/>
  </w:num>
  <w:num w:numId="8" w16cid:durableId="625545771">
    <w:abstractNumId w:val="8"/>
  </w:num>
  <w:num w:numId="9" w16cid:durableId="1296980972">
    <w:abstractNumId w:val="7"/>
  </w:num>
  <w:num w:numId="10" w16cid:durableId="499850557">
    <w:abstractNumId w:val="5"/>
  </w:num>
  <w:num w:numId="11" w16cid:durableId="889346478">
    <w:abstractNumId w:val="10"/>
  </w:num>
  <w:num w:numId="12" w16cid:durableId="1771898139">
    <w:abstractNumId w:val="3"/>
  </w:num>
  <w:num w:numId="13" w16cid:durableId="898252324">
    <w:abstractNumId w:val="1"/>
  </w:num>
  <w:num w:numId="14" w16cid:durableId="15515304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0B"/>
    <w:rsid w:val="00010BDF"/>
    <w:rsid w:val="000F24C5"/>
    <w:rsid w:val="00C1250B"/>
    <w:rsid w:val="00F5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,"/>
  <w14:docId w14:val="6A17D363"/>
  <w15:chartTrackingRefBased/>
  <w15:docId w15:val="{F5E7FEA1-4A28-CC4C-B5BC-DDF2453E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2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2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25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5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25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125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5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5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5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5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5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5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5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5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5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5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50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12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1250B"/>
    <w:rPr>
      <w:b/>
      <w:bCs/>
    </w:rPr>
  </w:style>
  <w:style w:type="character" w:customStyle="1" w:styleId="whitespace-normal">
    <w:name w:val="whitespace-normal"/>
    <w:basedOn w:val="DefaultParagraphFont"/>
    <w:rsid w:val="00C12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636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Ceulemans</dc:creator>
  <cp:keywords/>
  <dc:description/>
  <cp:lastModifiedBy>Stefan Ceulemans</cp:lastModifiedBy>
  <cp:revision>2</cp:revision>
  <dcterms:created xsi:type="dcterms:W3CDTF">2026-01-26T12:11:00Z</dcterms:created>
  <dcterms:modified xsi:type="dcterms:W3CDTF">2026-01-26T12:12:00Z</dcterms:modified>
</cp:coreProperties>
</file>